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145C9" w14:textId="6A1F93FA" w:rsidR="001037DD" w:rsidRPr="001037DD" w:rsidRDefault="001037DD" w:rsidP="001037DD">
      <w:pPr>
        <w:rPr>
          <w:lang w:val="it-IT"/>
        </w:rPr>
      </w:pPr>
      <w:r w:rsidRPr="001037DD">
        <w:rPr>
          <w:lang w:val="it-IT"/>
        </w:rPr>
        <w:t>In Germania vivono oltre 4,1 milioni di cittadini dell'U</w:t>
      </w:r>
      <w:r w:rsidR="001D2D05">
        <w:rPr>
          <w:lang w:val="it-IT"/>
        </w:rPr>
        <w:t>nione Europea</w:t>
      </w:r>
      <w:r w:rsidRPr="001037DD">
        <w:rPr>
          <w:lang w:val="it-IT"/>
        </w:rPr>
        <w:t xml:space="preserve"> provenienti da altri Stati membri con diritto di voto. In occasione delle elezioni europee del 9 giugno, tali cittadini avranno la possibilità di votare sia nel loro Stato membro d'origine che in Germania. Tuttavia, possono votare una sola volta. Se desiderano</w:t>
      </w:r>
      <w:r>
        <w:rPr>
          <w:lang w:val="it-IT"/>
        </w:rPr>
        <w:t xml:space="preserve">, </w:t>
      </w:r>
      <w:r w:rsidRPr="001037DD">
        <w:rPr>
          <w:lang w:val="it-IT"/>
        </w:rPr>
        <w:t>per la prima volta</w:t>
      </w:r>
      <w:r>
        <w:rPr>
          <w:lang w:val="it-IT"/>
        </w:rPr>
        <w:t>,</w:t>
      </w:r>
      <w:r w:rsidRPr="001037DD">
        <w:rPr>
          <w:lang w:val="it-IT"/>
        </w:rPr>
        <w:t xml:space="preserve"> votare alle elezioni europee </w:t>
      </w:r>
      <w:r>
        <w:rPr>
          <w:lang w:val="it-IT"/>
        </w:rPr>
        <w:t>in Germania</w:t>
      </w:r>
      <w:r w:rsidRPr="001037DD">
        <w:rPr>
          <w:lang w:val="it-IT"/>
        </w:rPr>
        <w:t>, devono iscriversi nelle liste elettorali del proprio Comune di residenza fino al 19 maggio 2024. In seguito, potranno votare per i candidati che si presentano in Germania.</w:t>
      </w:r>
    </w:p>
    <w:p w14:paraId="627F13D2" w14:textId="77777777" w:rsidR="001037DD" w:rsidRPr="001037DD" w:rsidRDefault="001037DD" w:rsidP="001037DD">
      <w:pPr>
        <w:rPr>
          <w:lang w:val="it-IT"/>
        </w:rPr>
      </w:pPr>
    </w:p>
    <w:p w14:paraId="40285D65" w14:textId="72C71689" w:rsidR="001037DD" w:rsidRPr="001037DD" w:rsidRDefault="001037DD" w:rsidP="001037DD">
      <w:pPr>
        <w:rPr>
          <w:lang w:val="it-IT"/>
        </w:rPr>
      </w:pPr>
      <w:r w:rsidRPr="001037DD">
        <w:rPr>
          <w:lang w:val="it-IT"/>
        </w:rPr>
        <w:t>Circa il 6% di tutti gli elettori con diritto di voto alle elezioni europee in Germania sono cittadini dell'UE provenienti da altri Stati membri. Tra questi, circa 300.000 sono</w:t>
      </w:r>
      <w:r>
        <w:rPr>
          <w:lang w:val="it-IT"/>
        </w:rPr>
        <w:t xml:space="preserve"> i</w:t>
      </w:r>
      <w:r w:rsidRPr="001037DD">
        <w:rPr>
          <w:lang w:val="it-IT"/>
        </w:rPr>
        <w:t xml:space="preserve"> cittadini che potenzialmente voteranno per la prima volta. Inoltre, quest'anno, per la prima volta, anche i giovani di 16 e 17 anni potranno esprimersi sulla composizione del Parlamento europeo.</w:t>
      </w:r>
    </w:p>
    <w:p w14:paraId="6793BA10" w14:textId="77777777" w:rsidR="001037DD" w:rsidRPr="001037DD" w:rsidRDefault="001037DD" w:rsidP="001037DD">
      <w:pPr>
        <w:rPr>
          <w:lang w:val="it-IT"/>
        </w:rPr>
      </w:pPr>
    </w:p>
    <w:p w14:paraId="7717E1A4" w14:textId="6212C362" w:rsidR="00FD52B2" w:rsidRPr="001037DD" w:rsidRDefault="00FD52B2" w:rsidP="001037DD">
      <w:pPr>
        <w:rPr>
          <w:lang w:val="it-IT"/>
        </w:rPr>
      </w:pPr>
    </w:p>
    <w:sectPr w:rsidR="00FD52B2" w:rsidRPr="001037DD" w:rsidSect="00BF33FC">
      <w:footerReference w:type="default" r:id="rId7"/>
      <w:pgSz w:w="11906" w:h="16838" w:code="9"/>
      <w:pgMar w:top="1134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2BBF" w14:textId="77777777" w:rsidR="00F37164" w:rsidRDefault="00F37164" w:rsidP="00351093">
      <w:pPr>
        <w:spacing w:after="0" w:line="240" w:lineRule="auto"/>
      </w:pPr>
      <w:r>
        <w:separator/>
      </w:r>
    </w:p>
  </w:endnote>
  <w:endnote w:type="continuationSeparator" w:id="0">
    <w:p w14:paraId="23064C38" w14:textId="77777777" w:rsidR="00F37164" w:rsidRDefault="00F37164" w:rsidP="0035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NG Pro">
    <w:altName w:val="Calibri"/>
    <w:panose1 w:val="02000506050400020004"/>
    <w:charset w:val="00"/>
    <w:family w:val="auto"/>
    <w:pitch w:val="variable"/>
    <w:sig w:usb0="A00000AF" w:usb1="5000206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NG Pro Light">
    <w:panose1 w:val="02000300050400020004"/>
    <w:charset w:val="00"/>
    <w:family w:val="auto"/>
    <w:pitch w:val="variable"/>
    <w:sig w:usb0="A00000AF" w:usb1="50002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0804570"/>
      <w:docPartObj>
        <w:docPartGallery w:val="Page Numbers (Bottom of Page)"/>
        <w:docPartUnique/>
      </w:docPartObj>
    </w:sdtPr>
    <w:sdtContent>
      <w:p w14:paraId="6A383B93" w14:textId="77777777" w:rsidR="00351093" w:rsidRDefault="00351093" w:rsidP="005B56E5">
        <w:pPr>
          <w:pStyle w:val="FormatSeitenzahl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29043" w14:textId="77777777" w:rsidR="00F37164" w:rsidRDefault="00F37164" w:rsidP="00351093">
      <w:pPr>
        <w:spacing w:after="0" w:line="240" w:lineRule="auto"/>
      </w:pPr>
      <w:r>
        <w:separator/>
      </w:r>
    </w:p>
  </w:footnote>
  <w:footnote w:type="continuationSeparator" w:id="0">
    <w:p w14:paraId="38E9A4BB" w14:textId="77777777" w:rsidR="00F37164" w:rsidRDefault="00F37164" w:rsidP="00351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6011"/>
    <w:multiLevelType w:val="hybridMultilevel"/>
    <w:tmpl w:val="C73CF4C8"/>
    <w:lvl w:ilvl="0" w:tplc="5B704EE8">
      <w:start w:val="1"/>
      <w:numFmt w:val="decimal"/>
      <w:pStyle w:val="berschrift2"/>
      <w:lvlText w:val="%1.1"/>
      <w:lvlJc w:val="left"/>
      <w:pPr>
        <w:ind w:left="1844" w:hanging="360"/>
      </w:pPr>
      <w:rPr>
        <w:rFonts w:hint="default"/>
        <w:color w:val="00003C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924" w:hanging="360"/>
      </w:pPr>
    </w:lvl>
    <w:lvl w:ilvl="2" w:tplc="FFFFFFFF" w:tentative="1">
      <w:start w:val="1"/>
      <w:numFmt w:val="lowerRoman"/>
      <w:lvlText w:val="%3."/>
      <w:lvlJc w:val="right"/>
      <w:pPr>
        <w:ind w:left="3644" w:hanging="180"/>
      </w:pPr>
    </w:lvl>
    <w:lvl w:ilvl="3" w:tplc="FFFFFFFF" w:tentative="1">
      <w:start w:val="1"/>
      <w:numFmt w:val="decimal"/>
      <w:lvlText w:val="%4."/>
      <w:lvlJc w:val="left"/>
      <w:pPr>
        <w:ind w:left="4364" w:hanging="360"/>
      </w:pPr>
    </w:lvl>
    <w:lvl w:ilvl="4" w:tplc="FFFFFFFF" w:tentative="1">
      <w:start w:val="1"/>
      <w:numFmt w:val="lowerLetter"/>
      <w:lvlText w:val="%5."/>
      <w:lvlJc w:val="left"/>
      <w:pPr>
        <w:ind w:left="5084" w:hanging="360"/>
      </w:pPr>
    </w:lvl>
    <w:lvl w:ilvl="5" w:tplc="FFFFFFFF" w:tentative="1">
      <w:start w:val="1"/>
      <w:numFmt w:val="lowerRoman"/>
      <w:lvlText w:val="%6."/>
      <w:lvlJc w:val="right"/>
      <w:pPr>
        <w:ind w:left="5804" w:hanging="180"/>
      </w:pPr>
    </w:lvl>
    <w:lvl w:ilvl="6" w:tplc="FFFFFFFF" w:tentative="1">
      <w:start w:val="1"/>
      <w:numFmt w:val="decimal"/>
      <w:lvlText w:val="%7."/>
      <w:lvlJc w:val="left"/>
      <w:pPr>
        <w:ind w:left="6524" w:hanging="360"/>
      </w:pPr>
    </w:lvl>
    <w:lvl w:ilvl="7" w:tplc="FFFFFFFF" w:tentative="1">
      <w:start w:val="1"/>
      <w:numFmt w:val="lowerLetter"/>
      <w:lvlText w:val="%8."/>
      <w:lvlJc w:val="left"/>
      <w:pPr>
        <w:ind w:left="7244" w:hanging="360"/>
      </w:pPr>
    </w:lvl>
    <w:lvl w:ilvl="8" w:tplc="FFFFFFFF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18911FAB"/>
    <w:multiLevelType w:val="hybridMultilevel"/>
    <w:tmpl w:val="FDA2F7FE"/>
    <w:lvl w:ilvl="0" w:tplc="8EACFE4C">
      <w:start w:val="1"/>
      <w:numFmt w:val="bullet"/>
      <w:pStyle w:val="AufzhlungsebeneV"/>
      <w:lvlText w:val="–"/>
      <w:lvlJc w:val="left"/>
      <w:pPr>
        <w:ind w:left="720" w:hanging="360"/>
      </w:pPr>
      <w:rPr>
        <w:rFonts w:ascii="TNG Pro" w:hAnsi="TNG Pro" w:hint="default"/>
        <w:color w:val="00003C"/>
        <w:u w:color="00003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1FF2"/>
    <w:multiLevelType w:val="hybridMultilevel"/>
    <w:tmpl w:val="8240744C"/>
    <w:lvl w:ilvl="0" w:tplc="C8D66B18">
      <w:start w:val="1"/>
      <w:numFmt w:val="decimal"/>
      <w:lvlText w:val="%1.1.1.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636AF"/>
    <w:multiLevelType w:val="hybridMultilevel"/>
    <w:tmpl w:val="4BAEC064"/>
    <w:lvl w:ilvl="0" w:tplc="B5BC6854">
      <w:start w:val="1"/>
      <w:numFmt w:val="bullet"/>
      <w:pStyle w:val="AufzhlungsebeneI"/>
      <w:lvlText w:val="■"/>
      <w:lvlJc w:val="left"/>
      <w:pPr>
        <w:ind w:left="720" w:hanging="360"/>
      </w:pPr>
      <w:rPr>
        <w:rFonts w:ascii="Arial" w:hAnsi="Arial" w:hint="default"/>
        <w:b w:val="0"/>
        <w:i w:val="0"/>
        <w:color w:val="00003C"/>
        <w:sz w:val="20"/>
        <w:u w:color="00003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43BE6"/>
    <w:multiLevelType w:val="hybridMultilevel"/>
    <w:tmpl w:val="11E83F64"/>
    <w:lvl w:ilvl="0" w:tplc="75F0D3A8">
      <w:start w:val="1"/>
      <w:numFmt w:val="decimal"/>
      <w:lvlText w:val="%1."/>
      <w:lvlJc w:val="left"/>
      <w:pPr>
        <w:ind w:left="720" w:hanging="360"/>
      </w:pPr>
      <w:rPr>
        <w:rFonts w:hint="default"/>
        <w:color w:val="FA3746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E7D00"/>
    <w:multiLevelType w:val="hybridMultilevel"/>
    <w:tmpl w:val="6E64765A"/>
    <w:lvl w:ilvl="0" w:tplc="25FE03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86ECB"/>
    <w:multiLevelType w:val="hybridMultilevel"/>
    <w:tmpl w:val="0A666F4A"/>
    <w:lvl w:ilvl="0" w:tplc="F2BEF4F2">
      <w:start w:val="1"/>
      <w:numFmt w:val="decimal"/>
      <w:pStyle w:val="berschrift1"/>
      <w:lvlText w:val="%1."/>
      <w:lvlJc w:val="left"/>
      <w:pPr>
        <w:ind w:left="720" w:hanging="360"/>
      </w:pPr>
      <w:rPr>
        <w:rFonts w:hint="default"/>
        <w:color w:val="00003C" w:themeColor="text1"/>
        <w:sz w:val="40"/>
        <w:szCs w:val="4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D72A2"/>
    <w:multiLevelType w:val="hybridMultilevel"/>
    <w:tmpl w:val="E06AD028"/>
    <w:lvl w:ilvl="0" w:tplc="87D8D2C4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u w:color="FA374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47164"/>
    <w:multiLevelType w:val="hybridMultilevel"/>
    <w:tmpl w:val="E020B55E"/>
    <w:lvl w:ilvl="0" w:tplc="544EAE36">
      <w:start w:val="1"/>
      <w:numFmt w:val="bullet"/>
      <w:pStyle w:val="AufzhlungsebeneII"/>
      <w:lvlText w:val="–"/>
      <w:lvlJc w:val="left"/>
      <w:pPr>
        <w:ind w:left="720" w:hanging="360"/>
      </w:pPr>
      <w:rPr>
        <w:rFonts w:ascii="TNG Pro" w:hAnsi="TNG Pro" w:hint="default"/>
        <w:color w:val="00003C"/>
        <w:u w:color="00003C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C2666"/>
    <w:multiLevelType w:val="hybridMultilevel"/>
    <w:tmpl w:val="E3802F48"/>
    <w:lvl w:ilvl="0" w:tplc="CD34ED36">
      <w:start w:val="1"/>
      <w:numFmt w:val="bullet"/>
      <w:pStyle w:val="AufzhlungsebeneIV"/>
      <w:lvlText w:val="■"/>
      <w:lvlJc w:val="left"/>
      <w:pPr>
        <w:ind w:left="927" w:hanging="360"/>
      </w:pPr>
      <w:rPr>
        <w:rFonts w:ascii="Arial" w:hAnsi="Arial" w:hint="default"/>
        <w:b w:val="0"/>
        <w:i w:val="0"/>
        <w:color w:val="00003C"/>
        <w:sz w:val="20"/>
        <w:u w:color="00003C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706ED"/>
    <w:multiLevelType w:val="hybridMultilevel"/>
    <w:tmpl w:val="57721CD2"/>
    <w:lvl w:ilvl="0" w:tplc="25BCF1C6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FA3746"/>
        <w:u w:color="FA374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C6F48"/>
    <w:multiLevelType w:val="hybridMultilevel"/>
    <w:tmpl w:val="FE4897D0"/>
    <w:lvl w:ilvl="0" w:tplc="868C3A74">
      <w:start w:val="1"/>
      <w:numFmt w:val="bullet"/>
      <w:lvlText w:val="■"/>
      <w:lvlJc w:val="left"/>
      <w:pPr>
        <w:ind w:left="720" w:hanging="360"/>
      </w:pPr>
      <w:rPr>
        <w:rFonts w:ascii="TNG Pro Light" w:hAnsi="TNG Pro Light" w:hint="default"/>
        <w:b w:val="0"/>
        <w:i w:val="0"/>
        <w:color w:val="FA3746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E0986"/>
    <w:multiLevelType w:val="hybridMultilevel"/>
    <w:tmpl w:val="2ECA650A"/>
    <w:lvl w:ilvl="0" w:tplc="053E9042">
      <w:start w:val="1"/>
      <w:numFmt w:val="bullet"/>
      <w:lvlText w:val="–"/>
      <w:lvlJc w:val="left"/>
      <w:pPr>
        <w:ind w:left="720" w:hanging="360"/>
      </w:pPr>
      <w:rPr>
        <w:rFonts w:ascii="TNG Pro" w:hAnsi="TNG Pro" w:hint="default"/>
        <w:color w:val="FA3746"/>
        <w:u w:color="FA374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652015">
    <w:abstractNumId w:val="7"/>
  </w:num>
  <w:num w:numId="2" w16cid:durableId="1867866572">
    <w:abstractNumId w:val="10"/>
  </w:num>
  <w:num w:numId="3" w16cid:durableId="1649554450">
    <w:abstractNumId w:val="11"/>
  </w:num>
  <w:num w:numId="4" w16cid:durableId="1578586500">
    <w:abstractNumId w:val="9"/>
  </w:num>
  <w:num w:numId="5" w16cid:durableId="1708094053">
    <w:abstractNumId w:val="12"/>
  </w:num>
  <w:num w:numId="6" w16cid:durableId="1200627626">
    <w:abstractNumId w:val="8"/>
  </w:num>
  <w:num w:numId="7" w16cid:durableId="1000545458">
    <w:abstractNumId w:val="1"/>
  </w:num>
  <w:num w:numId="8" w16cid:durableId="2002848732">
    <w:abstractNumId w:val="2"/>
  </w:num>
  <w:num w:numId="9" w16cid:durableId="873541005">
    <w:abstractNumId w:val="5"/>
  </w:num>
  <w:num w:numId="10" w16cid:durableId="1119376624">
    <w:abstractNumId w:val="6"/>
  </w:num>
  <w:num w:numId="11" w16cid:durableId="170028470">
    <w:abstractNumId w:val="4"/>
  </w:num>
  <w:num w:numId="12" w16cid:durableId="769131174">
    <w:abstractNumId w:val="0"/>
  </w:num>
  <w:num w:numId="13" w16cid:durableId="2121605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FE"/>
    <w:rsid w:val="00026065"/>
    <w:rsid w:val="00065D02"/>
    <w:rsid w:val="00073DFC"/>
    <w:rsid w:val="000C7737"/>
    <w:rsid w:val="000D2E54"/>
    <w:rsid w:val="000E2BB7"/>
    <w:rsid w:val="001037DD"/>
    <w:rsid w:val="00120947"/>
    <w:rsid w:val="00130302"/>
    <w:rsid w:val="00144EE2"/>
    <w:rsid w:val="001479AA"/>
    <w:rsid w:val="0015462E"/>
    <w:rsid w:val="00181148"/>
    <w:rsid w:val="00184FDF"/>
    <w:rsid w:val="001A22E4"/>
    <w:rsid w:val="001A79BD"/>
    <w:rsid w:val="001A7EEF"/>
    <w:rsid w:val="001B2050"/>
    <w:rsid w:val="001D2D05"/>
    <w:rsid w:val="00216005"/>
    <w:rsid w:val="002277C6"/>
    <w:rsid w:val="0026363F"/>
    <w:rsid w:val="00263F98"/>
    <w:rsid w:val="00275E82"/>
    <w:rsid w:val="002915ED"/>
    <w:rsid w:val="002A4C90"/>
    <w:rsid w:val="0032147E"/>
    <w:rsid w:val="00331DFC"/>
    <w:rsid w:val="0034307F"/>
    <w:rsid w:val="00351093"/>
    <w:rsid w:val="003B3B23"/>
    <w:rsid w:val="003E7466"/>
    <w:rsid w:val="0040016A"/>
    <w:rsid w:val="004062C8"/>
    <w:rsid w:val="00414D3D"/>
    <w:rsid w:val="00426DA2"/>
    <w:rsid w:val="00444CE6"/>
    <w:rsid w:val="00455891"/>
    <w:rsid w:val="00494D1A"/>
    <w:rsid w:val="004B30CA"/>
    <w:rsid w:val="004C68C9"/>
    <w:rsid w:val="004E51B8"/>
    <w:rsid w:val="004F589D"/>
    <w:rsid w:val="00562334"/>
    <w:rsid w:val="005657FE"/>
    <w:rsid w:val="0058297C"/>
    <w:rsid w:val="005B56E5"/>
    <w:rsid w:val="00601EBC"/>
    <w:rsid w:val="00623EBE"/>
    <w:rsid w:val="00643612"/>
    <w:rsid w:val="0065393C"/>
    <w:rsid w:val="006916A0"/>
    <w:rsid w:val="006959A7"/>
    <w:rsid w:val="00697A4A"/>
    <w:rsid w:val="006B2936"/>
    <w:rsid w:val="006C54F6"/>
    <w:rsid w:val="006C7278"/>
    <w:rsid w:val="006C7A3C"/>
    <w:rsid w:val="006D5C26"/>
    <w:rsid w:val="007167DF"/>
    <w:rsid w:val="00744BD2"/>
    <w:rsid w:val="00754D44"/>
    <w:rsid w:val="007621E4"/>
    <w:rsid w:val="007953EA"/>
    <w:rsid w:val="007A5C38"/>
    <w:rsid w:val="007B0A48"/>
    <w:rsid w:val="007B78E5"/>
    <w:rsid w:val="007F11BA"/>
    <w:rsid w:val="007F3899"/>
    <w:rsid w:val="008A0BEE"/>
    <w:rsid w:val="008A11AA"/>
    <w:rsid w:val="008C2A4A"/>
    <w:rsid w:val="009378CA"/>
    <w:rsid w:val="009811B3"/>
    <w:rsid w:val="00995AD5"/>
    <w:rsid w:val="009C5418"/>
    <w:rsid w:val="009E2DA4"/>
    <w:rsid w:val="00A03FE0"/>
    <w:rsid w:val="00A244D0"/>
    <w:rsid w:val="00A31A46"/>
    <w:rsid w:val="00A75FA8"/>
    <w:rsid w:val="00A84909"/>
    <w:rsid w:val="00AA7D6B"/>
    <w:rsid w:val="00AB0473"/>
    <w:rsid w:val="00AB4A6F"/>
    <w:rsid w:val="00AC2751"/>
    <w:rsid w:val="00AE1F22"/>
    <w:rsid w:val="00B71CA1"/>
    <w:rsid w:val="00BA4627"/>
    <w:rsid w:val="00BA7B95"/>
    <w:rsid w:val="00BC166E"/>
    <w:rsid w:val="00BF33FC"/>
    <w:rsid w:val="00C221DA"/>
    <w:rsid w:val="00C26575"/>
    <w:rsid w:val="00C35884"/>
    <w:rsid w:val="00C43795"/>
    <w:rsid w:val="00C532F8"/>
    <w:rsid w:val="00C86379"/>
    <w:rsid w:val="00CA3745"/>
    <w:rsid w:val="00CA78D0"/>
    <w:rsid w:val="00CB5CD9"/>
    <w:rsid w:val="00CD1709"/>
    <w:rsid w:val="00D1015C"/>
    <w:rsid w:val="00D34CB1"/>
    <w:rsid w:val="00D63DE8"/>
    <w:rsid w:val="00DB35BB"/>
    <w:rsid w:val="00DB5802"/>
    <w:rsid w:val="00DC6807"/>
    <w:rsid w:val="00DF2EF3"/>
    <w:rsid w:val="00DF7B81"/>
    <w:rsid w:val="00E2733D"/>
    <w:rsid w:val="00EE67C8"/>
    <w:rsid w:val="00F04A3C"/>
    <w:rsid w:val="00F1525B"/>
    <w:rsid w:val="00F37164"/>
    <w:rsid w:val="00F6411D"/>
    <w:rsid w:val="00F65608"/>
    <w:rsid w:val="00F6592C"/>
    <w:rsid w:val="00FB15A2"/>
    <w:rsid w:val="00FD4813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CB66"/>
  <w15:chartTrackingRefBased/>
  <w15:docId w15:val="{7D373E91-0CCD-4DB3-AB30-9A3F1A69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4A6F"/>
    <w:rPr>
      <w:rFonts w:ascii="Arial" w:hAnsi="Arial"/>
      <w:color w:val="00003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5418"/>
    <w:pPr>
      <w:keepNext/>
      <w:keepLines/>
      <w:numPr>
        <w:numId w:val="10"/>
      </w:numPr>
      <w:spacing w:after="240"/>
      <w:ind w:left="567" w:hanging="567"/>
      <w:outlineLvl w:val="0"/>
    </w:pPr>
    <w:rPr>
      <w:rFonts w:eastAsiaTheme="majorEastAsia" w:cstheme="majorBidi"/>
      <w:b/>
      <w:bCs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2B2"/>
    <w:pPr>
      <w:keepNext/>
      <w:keepLines/>
      <w:numPr>
        <w:numId w:val="12"/>
      </w:numPr>
      <w:ind w:left="567" w:hanging="567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AC2751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C5418"/>
    <w:rPr>
      <w:rFonts w:ascii="Arial" w:eastAsiaTheme="majorEastAsia" w:hAnsi="Arial" w:cstheme="majorBidi"/>
      <w:b/>
      <w:bCs/>
      <w:color w:val="00003C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2B2"/>
    <w:rPr>
      <w:rFonts w:ascii="Arial" w:eastAsiaTheme="majorEastAsia" w:hAnsi="Arial" w:cstheme="majorBidi"/>
      <w:b/>
      <w:bCs/>
      <w:color w:val="00003C"/>
      <w:sz w:val="24"/>
      <w:szCs w:val="26"/>
    </w:rPr>
  </w:style>
  <w:style w:type="paragraph" w:styleId="Titel">
    <w:name w:val="Title"/>
    <w:basedOn w:val="berschrift1"/>
    <w:next w:val="Standard"/>
    <w:link w:val="TitelZchn"/>
    <w:uiPriority w:val="10"/>
    <w:qFormat/>
    <w:rsid w:val="003B3B23"/>
    <w:pPr>
      <w:numPr>
        <w:numId w:val="0"/>
      </w:numPr>
    </w:pPr>
  </w:style>
  <w:style w:type="character" w:customStyle="1" w:styleId="TitelZchn">
    <w:name w:val="Titel Zchn"/>
    <w:basedOn w:val="Absatz-Standardschriftart"/>
    <w:link w:val="Titel"/>
    <w:uiPriority w:val="10"/>
    <w:rsid w:val="003B3B23"/>
    <w:rPr>
      <w:rFonts w:asciiTheme="majorHAnsi" w:eastAsiaTheme="majorEastAsia" w:hAnsiTheme="majorHAnsi" w:cstheme="majorBidi"/>
      <w:b/>
      <w:bCs/>
      <w:color w:val="00002C" w:themeColor="accent1" w:themeShade="BF"/>
      <w:sz w:val="40"/>
      <w:szCs w:val="32"/>
      <w:lang w:val="en-US"/>
    </w:rPr>
  </w:style>
  <w:style w:type="paragraph" w:styleId="Untertitel">
    <w:name w:val="Subtitle"/>
    <w:basedOn w:val="berschrift2"/>
    <w:next w:val="Standard"/>
    <w:link w:val="UntertitelZchn"/>
    <w:uiPriority w:val="11"/>
    <w:qFormat/>
    <w:rsid w:val="003B3B23"/>
    <w:pPr>
      <w:numPr>
        <w:numId w:val="0"/>
      </w:numPr>
    </w:pPr>
  </w:style>
  <w:style w:type="character" w:customStyle="1" w:styleId="UntertitelZchn">
    <w:name w:val="Untertitel Zchn"/>
    <w:basedOn w:val="Absatz-Standardschriftart"/>
    <w:link w:val="Untertitel"/>
    <w:uiPriority w:val="11"/>
    <w:rsid w:val="003B3B23"/>
    <w:rPr>
      <w:rFonts w:asciiTheme="majorHAnsi" w:eastAsiaTheme="majorEastAsia" w:hAnsiTheme="majorHAnsi" w:cstheme="majorBidi"/>
      <w:b/>
      <w:bCs/>
      <w:color w:val="FA3746"/>
      <w:sz w:val="24"/>
      <w:szCs w:val="26"/>
    </w:rPr>
  </w:style>
  <w:style w:type="paragraph" w:customStyle="1" w:styleId="FormatSeitenzahl">
    <w:name w:val="Format Seitenzahl"/>
    <w:basedOn w:val="Standard"/>
    <w:qFormat/>
    <w:rsid w:val="005B56E5"/>
    <w:pPr>
      <w:spacing w:after="0" w:line="240" w:lineRule="auto"/>
      <w:jc w:val="right"/>
    </w:pPr>
    <w:rPr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AB4A6F"/>
    <w:pPr>
      <w:spacing w:after="0" w:line="240" w:lineRule="auto"/>
    </w:pPr>
    <w:rPr>
      <w:sz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C2751"/>
    <w:rPr>
      <w:rFonts w:ascii="Arial" w:eastAsiaTheme="majorEastAsia" w:hAnsi="Arial" w:cstheme="majorBidi"/>
      <w:color w:val="00003C"/>
      <w:sz w:val="24"/>
      <w:szCs w:val="24"/>
    </w:rPr>
  </w:style>
  <w:style w:type="paragraph" w:customStyle="1" w:styleId="AufzhlungsebeneI">
    <w:name w:val="Aufzählungsebene I"/>
    <w:basedOn w:val="AufzhlungsebeneIV"/>
    <w:qFormat/>
    <w:rsid w:val="007621E4"/>
    <w:pPr>
      <w:numPr>
        <w:numId w:val="13"/>
      </w:numPr>
      <w:ind w:left="284" w:hanging="284"/>
    </w:pPr>
  </w:style>
  <w:style w:type="paragraph" w:customStyle="1" w:styleId="AufzhlungsebeneII">
    <w:name w:val="Aufzählungsebene II"/>
    <w:basedOn w:val="Standard"/>
    <w:qFormat/>
    <w:rsid w:val="007F11BA"/>
    <w:pPr>
      <w:numPr>
        <w:numId w:val="6"/>
      </w:numPr>
      <w:ind w:left="568" w:hanging="284"/>
      <w:contextualSpacing/>
    </w:pPr>
    <w:rPr>
      <w:lang w:val="en-US"/>
    </w:rPr>
  </w:style>
  <w:style w:type="paragraph" w:customStyle="1" w:styleId="AufzhlungsebeneIII">
    <w:name w:val="Aufzählungsebene III"/>
    <w:basedOn w:val="Standard"/>
    <w:qFormat/>
    <w:rsid w:val="00FD52B2"/>
    <w:pPr>
      <w:ind w:left="567"/>
    </w:pPr>
    <w:rPr>
      <w:lang w:val="en-US"/>
    </w:rPr>
  </w:style>
  <w:style w:type="paragraph" w:customStyle="1" w:styleId="AufzhlungsebeneIV">
    <w:name w:val="Aufzählungsebene IV"/>
    <w:basedOn w:val="Standard"/>
    <w:qFormat/>
    <w:rsid w:val="007621E4"/>
    <w:pPr>
      <w:numPr>
        <w:numId w:val="4"/>
      </w:numPr>
      <w:ind w:left="851" w:hanging="284"/>
      <w:contextualSpacing/>
    </w:pPr>
    <w:rPr>
      <w:lang w:val="en-US"/>
    </w:rPr>
  </w:style>
  <w:style w:type="paragraph" w:customStyle="1" w:styleId="AufzhlungsebeneV">
    <w:name w:val="Aufzählungsebene V"/>
    <w:basedOn w:val="Standard"/>
    <w:qFormat/>
    <w:rsid w:val="007F11BA"/>
    <w:pPr>
      <w:numPr>
        <w:numId w:val="7"/>
      </w:numPr>
      <w:ind w:left="1135" w:hanging="284"/>
      <w:contextualSpacing/>
    </w:pPr>
    <w:rPr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B4A6F"/>
    <w:rPr>
      <w:rFonts w:ascii="Arial" w:hAnsi="Arial"/>
      <w:color w:val="00003C"/>
      <w:sz w:val="18"/>
    </w:rPr>
  </w:style>
  <w:style w:type="paragraph" w:styleId="Fuzeile">
    <w:name w:val="footer"/>
    <w:basedOn w:val="Standard"/>
    <w:link w:val="FuzeileZchn"/>
    <w:uiPriority w:val="99"/>
    <w:unhideWhenUsed/>
    <w:rsid w:val="00AB4A6F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AB4A6F"/>
    <w:rPr>
      <w:rFonts w:ascii="Arial" w:hAnsi="Arial"/>
      <w:color w:val="00003C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© TNG">
  <a:themeElements>
    <a:clrScheme name="TNG">
      <a:dk1>
        <a:srgbClr val="00003C"/>
      </a:dk1>
      <a:lt1>
        <a:sysClr val="window" lastClr="FFFFFF"/>
      </a:lt1>
      <a:dk2>
        <a:srgbClr val="00003C"/>
      </a:dk2>
      <a:lt2>
        <a:srgbClr val="FFFFFF"/>
      </a:lt2>
      <a:accent1>
        <a:srgbClr val="00003C"/>
      </a:accent1>
      <a:accent2>
        <a:srgbClr val="001ED2"/>
      </a:accent2>
      <a:accent3>
        <a:srgbClr val="00EBC8"/>
      </a:accent3>
      <a:accent4>
        <a:srgbClr val="8CF000"/>
      </a:accent4>
      <a:accent5>
        <a:srgbClr val="FFEB00"/>
      </a:accent5>
      <a:accent6>
        <a:srgbClr val="FA3746"/>
      </a:accent6>
      <a:hlink>
        <a:srgbClr val="001ED2"/>
      </a:hlink>
      <a:folHlink>
        <a:srgbClr val="00003C"/>
      </a:folHlink>
    </a:clrScheme>
    <a:fontScheme name="© T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6"/>
        </a:solidFill>
        <a:ln>
          <a:noFill/>
        </a:ln>
      </a:spPr>
      <a:bodyPr lIns="72000" tIns="72000" rIns="72000" bIns="72000"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43180"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algn="l"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TNG" id="{DDF2E38F-DB4F-4552-86C3-0A90C7083A8A}" vid="{2FE6800A-181F-41C9-AB22-E49FBB4740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814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Demicheli, Giulia</dc:creator>
  <cp:keywords/>
  <dc:description/>
  <cp:lastModifiedBy>Demicheli, Giulia</cp:lastModifiedBy>
  <cp:revision>3</cp:revision>
  <dcterms:created xsi:type="dcterms:W3CDTF">2024-05-07T12:54:00Z</dcterms:created>
  <dcterms:modified xsi:type="dcterms:W3CDTF">2024-05-07T13:24:00Z</dcterms:modified>
</cp:coreProperties>
</file>